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BE" w:rsidRDefault="00B801BE" w:rsidP="00B801BE">
      <w:pPr>
        <w:spacing w:line="270" w:lineRule="atLeast"/>
        <w:jc w:val="center"/>
        <w:rPr>
          <w:rStyle w:val="Emphasis"/>
          <w:b/>
          <w:bCs/>
          <w:color w:val="656565"/>
          <w:sz w:val="22"/>
          <w:szCs w:val="22"/>
        </w:rPr>
      </w:pPr>
    </w:p>
    <w:p w:rsidR="00B801BE" w:rsidRDefault="00B801BE" w:rsidP="00B801BE">
      <w:pPr>
        <w:spacing w:line="270" w:lineRule="atLeast"/>
        <w:jc w:val="center"/>
        <w:rPr>
          <w:rStyle w:val="Emphasis"/>
          <w:b/>
          <w:bCs/>
          <w:color w:val="656565"/>
          <w:sz w:val="22"/>
          <w:szCs w:val="22"/>
        </w:rPr>
      </w:pPr>
      <w:r>
        <w:rPr>
          <w:b/>
          <w:bCs/>
          <w:i/>
          <w:iCs/>
          <w:noProof/>
          <w:color w:val="656565"/>
          <w:sz w:val="22"/>
          <w:szCs w:val="22"/>
        </w:rPr>
        <w:drawing>
          <wp:inline distT="0" distB="0" distL="0" distR="0">
            <wp:extent cx="2924175" cy="111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---hdsa.org-extranet-upload-hdsanwchap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588" cy="112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BE" w:rsidRDefault="00B801BE" w:rsidP="00B801BE">
      <w:pPr>
        <w:spacing w:line="270" w:lineRule="atLeast"/>
        <w:jc w:val="center"/>
        <w:rPr>
          <w:rStyle w:val="Emphasis"/>
          <w:b/>
          <w:bCs/>
          <w:color w:val="656565"/>
          <w:sz w:val="22"/>
          <w:szCs w:val="22"/>
        </w:rPr>
      </w:pPr>
    </w:p>
    <w:p w:rsidR="00B801BE" w:rsidRPr="00B801BE" w:rsidRDefault="00B801BE" w:rsidP="00B801BE">
      <w:pPr>
        <w:spacing w:line="270" w:lineRule="atLeast"/>
        <w:jc w:val="center"/>
        <w:rPr>
          <w:rStyle w:val="Strong"/>
          <w:color w:val="656565"/>
          <w:sz w:val="44"/>
          <w:szCs w:val="22"/>
        </w:rPr>
      </w:pPr>
      <w:r w:rsidRPr="00B801BE">
        <w:rPr>
          <w:rStyle w:val="Emphasis"/>
          <w:b/>
          <w:bCs/>
          <w:color w:val="656565"/>
          <w:sz w:val="44"/>
          <w:szCs w:val="22"/>
        </w:rPr>
        <w:t xml:space="preserve">Celebration of Hope - </w:t>
      </w:r>
      <w:r w:rsidRPr="00B801BE">
        <w:rPr>
          <w:rStyle w:val="Strong"/>
          <w:color w:val="656565"/>
          <w:sz w:val="44"/>
          <w:szCs w:val="22"/>
        </w:rPr>
        <w:t>2</w:t>
      </w:r>
      <w:r w:rsidRPr="00B801BE">
        <w:rPr>
          <w:rStyle w:val="Strong"/>
          <w:color w:val="656565"/>
          <w:sz w:val="44"/>
          <w:szCs w:val="22"/>
          <w:vertAlign w:val="superscript"/>
        </w:rPr>
        <w:t>nd</w:t>
      </w:r>
      <w:r w:rsidRPr="00B801BE">
        <w:rPr>
          <w:rStyle w:val="Strong"/>
          <w:color w:val="656565"/>
          <w:sz w:val="44"/>
          <w:szCs w:val="22"/>
        </w:rPr>
        <w:t xml:space="preserve"> Annual Jazz Benefit</w:t>
      </w:r>
    </w:p>
    <w:p w:rsidR="00B801BE" w:rsidRPr="00B801BE" w:rsidRDefault="00B801BE" w:rsidP="00B801BE">
      <w:pPr>
        <w:spacing w:line="270" w:lineRule="atLeast"/>
        <w:jc w:val="center"/>
        <w:rPr>
          <w:rStyle w:val="Strong"/>
          <w:color w:val="656565"/>
          <w:sz w:val="44"/>
          <w:szCs w:val="22"/>
        </w:rPr>
      </w:pPr>
    </w:p>
    <w:p w:rsidR="00B801BE" w:rsidRPr="00B801BE" w:rsidRDefault="00B801BE" w:rsidP="00B801BE">
      <w:pPr>
        <w:spacing w:line="270" w:lineRule="atLeast"/>
        <w:jc w:val="center"/>
        <w:rPr>
          <w:rStyle w:val="Strong"/>
          <w:color w:val="202020"/>
          <w:sz w:val="96"/>
          <w:szCs w:val="22"/>
        </w:rPr>
      </w:pPr>
      <w:r w:rsidRPr="00B801BE">
        <w:rPr>
          <w:rStyle w:val="Strong"/>
          <w:color w:val="202020"/>
          <w:sz w:val="96"/>
          <w:szCs w:val="22"/>
        </w:rPr>
        <w:t>Saturday, May 20</w:t>
      </w:r>
      <w:r w:rsidRPr="00B801BE">
        <w:rPr>
          <w:rStyle w:val="Strong"/>
          <w:color w:val="202020"/>
          <w:sz w:val="96"/>
          <w:szCs w:val="22"/>
          <w:vertAlign w:val="superscript"/>
        </w:rPr>
        <w:t>th</w:t>
      </w:r>
      <w:r w:rsidRPr="00B801BE">
        <w:rPr>
          <w:rStyle w:val="Strong"/>
          <w:color w:val="202020"/>
          <w:sz w:val="96"/>
          <w:szCs w:val="22"/>
        </w:rPr>
        <w:t xml:space="preserve"> </w:t>
      </w:r>
    </w:p>
    <w:p w:rsidR="009F4998" w:rsidRDefault="009F4998" w:rsidP="00B801BE">
      <w:pPr>
        <w:spacing w:line="270" w:lineRule="atLeast"/>
        <w:jc w:val="center"/>
        <w:rPr>
          <w:rStyle w:val="Strong"/>
          <w:color w:val="202020"/>
          <w:sz w:val="44"/>
          <w:szCs w:val="22"/>
        </w:rPr>
      </w:pPr>
      <w:r w:rsidRPr="00A30AEE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3152775</wp:posOffset>
            </wp:positionV>
            <wp:extent cx="3632711" cy="21945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" r="8339"/>
                    <a:stretch/>
                  </pic:blipFill>
                  <pic:spPr bwMode="auto">
                    <a:xfrm>
                      <a:off x="0" y="0"/>
                      <a:ext cx="363271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1BE" w:rsidRPr="00B801BE" w:rsidRDefault="00B801BE" w:rsidP="00B801BE">
      <w:pPr>
        <w:spacing w:line="270" w:lineRule="atLeast"/>
        <w:jc w:val="center"/>
        <w:rPr>
          <w:b/>
          <w:bCs/>
          <w:color w:val="202020"/>
          <w:sz w:val="44"/>
          <w:szCs w:val="22"/>
        </w:rPr>
      </w:pPr>
      <w:r w:rsidRPr="009F4998">
        <w:rPr>
          <w:rStyle w:val="Strong"/>
          <w:color w:val="202020"/>
          <w:sz w:val="40"/>
          <w:szCs w:val="22"/>
        </w:rPr>
        <w:t>7 pm</w:t>
      </w:r>
      <w:r w:rsidRPr="009F4998">
        <w:rPr>
          <w:b/>
          <w:bCs/>
          <w:color w:val="202020"/>
          <w:sz w:val="40"/>
          <w:szCs w:val="22"/>
        </w:rPr>
        <w:t xml:space="preserve"> </w:t>
      </w:r>
      <w:r w:rsidRPr="00B801BE">
        <w:rPr>
          <w:bCs/>
          <w:color w:val="202020"/>
          <w:sz w:val="28"/>
          <w:szCs w:val="22"/>
        </w:rPr>
        <w:t>(</w:t>
      </w:r>
      <w:r w:rsidRPr="00B801BE">
        <w:rPr>
          <w:rStyle w:val="Strong"/>
          <w:color w:val="202020"/>
          <w:sz w:val="28"/>
          <w:szCs w:val="22"/>
        </w:rPr>
        <w:t>Check in begins at 6pm)</w:t>
      </w:r>
    </w:p>
    <w:p w:rsidR="009F4998" w:rsidRPr="009F4998" w:rsidRDefault="009F4998" w:rsidP="00B801BE">
      <w:pPr>
        <w:spacing w:line="270" w:lineRule="atLeast"/>
        <w:jc w:val="center"/>
        <w:rPr>
          <w:rStyle w:val="Strong"/>
          <w:color w:val="202020"/>
          <w:sz w:val="40"/>
          <w:szCs w:val="40"/>
        </w:rPr>
      </w:pPr>
      <w:r w:rsidRPr="009F4998">
        <w:rPr>
          <w:rStyle w:val="Strong"/>
          <w:color w:val="202020"/>
          <w:sz w:val="40"/>
          <w:szCs w:val="40"/>
        </w:rPr>
        <w:t xml:space="preserve">Resonance at SOMA Towers </w:t>
      </w:r>
    </w:p>
    <w:p w:rsidR="00B801BE" w:rsidRPr="009F4998" w:rsidRDefault="00B801BE" w:rsidP="00B801BE">
      <w:pPr>
        <w:spacing w:line="270" w:lineRule="atLeast"/>
        <w:jc w:val="center"/>
        <w:rPr>
          <w:rStyle w:val="Strong"/>
          <w:color w:val="202020"/>
          <w:sz w:val="40"/>
          <w:szCs w:val="40"/>
        </w:rPr>
      </w:pPr>
      <w:r w:rsidRPr="009F4998">
        <w:rPr>
          <w:rStyle w:val="Strong"/>
          <w:color w:val="202020"/>
          <w:sz w:val="40"/>
          <w:szCs w:val="40"/>
        </w:rPr>
        <w:t>Bellevue, WA</w:t>
      </w:r>
    </w:p>
    <w:p w:rsidR="00B801BE" w:rsidRPr="009F4998" w:rsidRDefault="00B801BE" w:rsidP="00B801BE">
      <w:pPr>
        <w:spacing w:line="270" w:lineRule="atLeast"/>
        <w:jc w:val="center"/>
        <w:rPr>
          <w:rStyle w:val="Strong"/>
          <w:color w:val="202020"/>
          <w:sz w:val="40"/>
          <w:szCs w:val="40"/>
        </w:rPr>
      </w:pPr>
      <w:r w:rsidRPr="009F4998">
        <w:rPr>
          <w:rStyle w:val="Strong"/>
          <w:color w:val="202020"/>
          <w:sz w:val="40"/>
          <w:szCs w:val="40"/>
        </w:rPr>
        <w:t xml:space="preserve">$50 per person </w:t>
      </w:r>
    </w:p>
    <w:p w:rsidR="00B801BE" w:rsidRPr="009F4998" w:rsidRDefault="00B801BE" w:rsidP="00B801BE">
      <w:pPr>
        <w:spacing w:line="270" w:lineRule="atLeast"/>
        <w:jc w:val="center"/>
        <w:rPr>
          <w:rStyle w:val="Strong"/>
          <w:color w:val="202020"/>
          <w:sz w:val="28"/>
          <w:szCs w:val="40"/>
        </w:rPr>
      </w:pPr>
      <w:r w:rsidRPr="009F4998">
        <w:rPr>
          <w:rStyle w:val="Strong"/>
          <w:color w:val="202020"/>
          <w:sz w:val="28"/>
          <w:szCs w:val="40"/>
        </w:rPr>
        <w:t xml:space="preserve">(Donor Benefit $40 </w:t>
      </w:r>
      <w:proofErr w:type="gramStart"/>
      <w:r w:rsidRPr="009F4998">
        <w:rPr>
          <w:rStyle w:val="Strong"/>
          <w:color w:val="202020"/>
          <w:sz w:val="28"/>
          <w:szCs w:val="40"/>
        </w:rPr>
        <w:t>Per</w:t>
      </w:r>
      <w:proofErr w:type="gramEnd"/>
      <w:r w:rsidRPr="009F4998">
        <w:rPr>
          <w:rStyle w:val="Strong"/>
          <w:color w:val="202020"/>
          <w:sz w:val="28"/>
          <w:szCs w:val="40"/>
        </w:rPr>
        <w:t xml:space="preserve"> Person)</w:t>
      </w:r>
    </w:p>
    <w:p w:rsidR="009F4998" w:rsidRDefault="009F4998" w:rsidP="00B801BE">
      <w:pPr>
        <w:spacing w:line="270" w:lineRule="atLeast"/>
        <w:jc w:val="center"/>
      </w:pPr>
    </w:p>
    <w:p w:rsidR="00B801BE" w:rsidRDefault="006113F1" w:rsidP="00B801BE">
      <w:pPr>
        <w:spacing w:line="270" w:lineRule="atLeast"/>
        <w:jc w:val="center"/>
      </w:pPr>
      <w:hyperlink r:id="rId6" w:history="1">
        <w:r w:rsidR="00B801BE" w:rsidRPr="00B801BE">
          <w:rPr>
            <w:rStyle w:val="Hyperlink"/>
          </w:rPr>
          <w:t>CLICK HERE TO PURCHASE TICKETS</w:t>
        </w:r>
      </w:hyperlink>
    </w:p>
    <w:p w:rsidR="00B801BE" w:rsidRDefault="00B801BE" w:rsidP="00B801BE">
      <w:pPr>
        <w:spacing w:line="270" w:lineRule="atLeast"/>
        <w:jc w:val="center"/>
      </w:pPr>
    </w:p>
    <w:p w:rsidR="009F4998" w:rsidRDefault="009F4998" w:rsidP="009F4998">
      <w:pPr>
        <w:spacing w:line="270" w:lineRule="atLeast"/>
        <w:rPr>
          <w:b/>
          <w:sz w:val="28"/>
        </w:rPr>
      </w:pPr>
    </w:p>
    <w:p w:rsidR="009F4998" w:rsidRDefault="009F4998" w:rsidP="009F4998">
      <w:pPr>
        <w:spacing w:line="270" w:lineRule="atLeast"/>
        <w:jc w:val="center"/>
        <w:rPr>
          <w:b/>
          <w:sz w:val="28"/>
        </w:rPr>
      </w:pPr>
    </w:p>
    <w:p w:rsidR="00B801BE" w:rsidRPr="00B801BE" w:rsidRDefault="00B801BE" w:rsidP="009F4998">
      <w:pPr>
        <w:spacing w:line="270" w:lineRule="atLeast"/>
        <w:jc w:val="center"/>
        <w:rPr>
          <w:b/>
          <w:sz w:val="28"/>
        </w:rPr>
      </w:pPr>
      <w:r w:rsidRPr="00B801BE">
        <w:rPr>
          <w:b/>
          <w:sz w:val="28"/>
        </w:rPr>
        <w:t>The evening will feature:</w:t>
      </w:r>
    </w:p>
    <w:p w:rsidR="00B801BE" w:rsidRPr="00B801BE" w:rsidRDefault="00B801BE" w:rsidP="00B801BE">
      <w:pPr>
        <w:spacing w:line="270" w:lineRule="atLeast"/>
        <w:jc w:val="center"/>
        <w:rPr>
          <w:sz w:val="28"/>
        </w:rPr>
      </w:pPr>
      <w:r w:rsidRPr="00B801BE">
        <w:rPr>
          <w:sz w:val="28"/>
        </w:rPr>
        <w:t xml:space="preserve">Buffet dinner - includes vegetarian/gluten-free options &amp; cash bar (beer </w:t>
      </w:r>
      <w:r w:rsidR="00A30AEE">
        <w:rPr>
          <w:sz w:val="28"/>
        </w:rPr>
        <w:t xml:space="preserve">&amp; </w:t>
      </w:r>
      <w:r w:rsidRPr="00B801BE">
        <w:rPr>
          <w:sz w:val="28"/>
        </w:rPr>
        <w:t>wine)</w:t>
      </w:r>
    </w:p>
    <w:p w:rsidR="00B801BE" w:rsidRPr="00B801BE" w:rsidRDefault="00B801BE" w:rsidP="00B801BE">
      <w:pPr>
        <w:spacing w:line="270" w:lineRule="atLeast"/>
        <w:jc w:val="center"/>
        <w:rPr>
          <w:sz w:val="28"/>
        </w:rPr>
      </w:pPr>
      <w:r w:rsidRPr="00B801BE">
        <w:rPr>
          <w:sz w:val="28"/>
        </w:rPr>
        <w:t>Dessert auction &amp; silent art auction</w:t>
      </w:r>
    </w:p>
    <w:p w:rsidR="00B801BE" w:rsidRPr="00B801BE" w:rsidRDefault="00B801BE" w:rsidP="00B801BE">
      <w:pPr>
        <w:spacing w:line="270" w:lineRule="atLeast"/>
        <w:jc w:val="center"/>
        <w:rPr>
          <w:sz w:val="28"/>
        </w:rPr>
      </w:pPr>
      <w:r w:rsidRPr="00B801BE">
        <w:rPr>
          <w:sz w:val="28"/>
        </w:rPr>
        <w:t xml:space="preserve">Jazz concert &amp; dancing throughout the evening, with music by award winning jazz artist </w:t>
      </w:r>
    </w:p>
    <w:p w:rsidR="00B801BE" w:rsidRPr="007349DA" w:rsidRDefault="00B801BE" w:rsidP="00B801BE">
      <w:pPr>
        <w:spacing w:line="270" w:lineRule="atLeast"/>
        <w:jc w:val="center"/>
        <w:rPr>
          <w:b/>
          <w:sz w:val="36"/>
          <w:szCs w:val="36"/>
        </w:rPr>
      </w:pPr>
      <w:r w:rsidRPr="007349DA">
        <w:rPr>
          <w:b/>
          <w:sz w:val="36"/>
          <w:szCs w:val="36"/>
        </w:rPr>
        <w:t xml:space="preserve">Alex </w:t>
      </w:r>
      <w:proofErr w:type="spellStart"/>
      <w:r w:rsidRPr="007349DA">
        <w:rPr>
          <w:b/>
          <w:sz w:val="36"/>
          <w:szCs w:val="36"/>
        </w:rPr>
        <w:t>Dugdale</w:t>
      </w:r>
      <w:proofErr w:type="spellEnd"/>
      <w:r w:rsidRPr="007349DA">
        <w:rPr>
          <w:b/>
          <w:sz w:val="36"/>
          <w:szCs w:val="36"/>
        </w:rPr>
        <w:t xml:space="preserve"> and the 200 Trio</w:t>
      </w:r>
    </w:p>
    <w:p w:rsidR="00B801BE" w:rsidRPr="00B801BE" w:rsidRDefault="00B801BE" w:rsidP="00B801BE">
      <w:pPr>
        <w:spacing w:line="270" w:lineRule="atLeast"/>
        <w:rPr>
          <w:sz w:val="28"/>
        </w:rPr>
      </w:pPr>
    </w:p>
    <w:p w:rsidR="00B801BE" w:rsidRPr="00B801BE" w:rsidRDefault="00B801BE" w:rsidP="00B801BE">
      <w:pPr>
        <w:rPr>
          <w:sz w:val="28"/>
        </w:rPr>
      </w:pPr>
    </w:p>
    <w:p w:rsidR="00B801BE" w:rsidRPr="00A30AEE" w:rsidRDefault="00B801BE" w:rsidP="00B801BE">
      <w:pPr>
        <w:jc w:val="center"/>
        <w:rPr>
          <w:sz w:val="28"/>
        </w:rPr>
      </w:pPr>
      <w:r w:rsidRPr="00A30AEE">
        <w:rPr>
          <w:sz w:val="28"/>
        </w:rPr>
        <w:t xml:space="preserve">For additional information please contact Karen Cohen </w:t>
      </w:r>
    </w:p>
    <w:p w:rsidR="00B801BE" w:rsidRPr="00A30AEE" w:rsidRDefault="007349DA" w:rsidP="00B801BE">
      <w:pPr>
        <w:jc w:val="center"/>
        <w:rPr>
          <w:sz w:val="28"/>
        </w:rPr>
      </w:pPr>
      <w:r>
        <w:rPr>
          <w:sz w:val="28"/>
        </w:rPr>
        <w:t xml:space="preserve">(312) 550-7905 </w:t>
      </w:r>
      <w:r w:rsidR="00B801BE" w:rsidRPr="00A30AEE">
        <w:rPr>
          <w:sz w:val="28"/>
        </w:rPr>
        <w:t>- Washington@hdsavolunteer.org</w:t>
      </w:r>
    </w:p>
    <w:p w:rsidR="00B801BE" w:rsidRPr="00B801BE" w:rsidRDefault="009F499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8058150</wp:posOffset>
            </wp:positionV>
            <wp:extent cx="2698965" cy="9144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vaNeu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9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1BE" w:rsidRPr="00B801BE" w:rsidSect="00B80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BE"/>
    <w:rsid w:val="00375F67"/>
    <w:rsid w:val="007349DA"/>
    <w:rsid w:val="007535BC"/>
    <w:rsid w:val="009F4998"/>
    <w:rsid w:val="00A30AEE"/>
    <w:rsid w:val="00B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EA057-809D-469F-BFFC-7F3D72CB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1BE"/>
    <w:rPr>
      <w:b/>
      <w:bCs/>
    </w:rPr>
  </w:style>
  <w:style w:type="character" w:styleId="Emphasis">
    <w:name w:val="Emphasis"/>
    <w:basedOn w:val="DefaultParagraphFont"/>
    <w:uiPriority w:val="20"/>
    <w:qFormat/>
    <w:rsid w:val="00B801BE"/>
    <w:rPr>
      <w:i/>
      <w:iCs/>
    </w:rPr>
  </w:style>
  <w:style w:type="character" w:styleId="Hyperlink">
    <w:name w:val="Hyperlink"/>
    <w:basedOn w:val="DefaultParagraphFont"/>
    <w:uiPriority w:val="99"/>
    <w:unhideWhenUsed/>
    <w:rsid w:val="00B80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dsa.donordrive.com/index.cfm?fuseaction=donorDrive.event&amp;eventID=116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Cosentino</dc:creator>
  <cp:keywords/>
  <dc:description/>
  <cp:lastModifiedBy>Christopher Cosentino</cp:lastModifiedBy>
  <cp:revision>3</cp:revision>
  <dcterms:created xsi:type="dcterms:W3CDTF">2017-04-18T17:29:00Z</dcterms:created>
  <dcterms:modified xsi:type="dcterms:W3CDTF">2017-04-18T19:18:00Z</dcterms:modified>
</cp:coreProperties>
</file>